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0" w:rsidRDefault="0097531A">
      <w:pPr>
        <w:rPr>
          <w:rFonts w:ascii="AR丸ゴシック体M" w:eastAsia="AR丸ゴシック体M" w:hint="eastAsia"/>
        </w:rPr>
      </w:pPr>
      <w:r w:rsidRPr="0097531A">
        <w:rPr>
          <w:rFonts w:ascii="AR丸ゴシック体M" w:eastAsia="AR丸ゴシック体M" w:hint="eastAsia"/>
        </w:rPr>
        <w:t>老年看護学　過去問解答</w:t>
      </w:r>
    </w:p>
    <w:p w:rsidR="0097531A" w:rsidRDefault="0097531A">
      <w:pPr>
        <w:rPr>
          <w:rFonts w:ascii="AR丸ゴシック体M" w:eastAsia="AR丸ゴシック体M" w:hint="eastAsia"/>
        </w:rPr>
      </w:pPr>
    </w:p>
    <w:p w:rsidR="0097531A" w:rsidRDefault="0097531A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25　ｂ</w:t>
      </w:r>
      <w:r w:rsidR="004C39D1">
        <w:rPr>
          <w:rFonts w:ascii="AR丸ゴシック体M" w:eastAsia="AR丸ゴシック体M" w:hint="eastAsia"/>
        </w:rPr>
        <w:t xml:space="preserve">　　教科書pp73-74</w:t>
      </w:r>
    </w:p>
    <w:p w:rsidR="0097531A" w:rsidRDefault="0097531A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加齢のみが原因→原発性サルコぺニア</w:t>
      </w:r>
    </w:p>
    <w:p w:rsidR="0097531A" w:rsidRDefault="0097531A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加齢以外が原因→二次性サルコぺニア</w:t>
      </w:r>
    </w:p>
    <w:p w:rsidR="0097531A" w:rsidRDefault="0097531A">
      <w:pPr>
        <w:rPr>
          <w:rFonts w:ascii="AR丸ゴシック体M" w:eastAsia="AR丸ゴシック体M" w:hint="eastAsia"/>
        </w:rPr>
      </w:pPr>
    </w:p>
    <w:p w:rsidR="0097531A" w:rsidRDefault="0097531A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 xml:space="preserve">26　</w:t>
      </w:r>
      <w:r w:rsidR="0018225C">
        <w:rPr>
          <w:rFonts w:ascii="AR丸ゴシック体M" w:eastAsia="AR丸ゴシック体M" w:hint="eastAsia"/>
        </w:rPr>
        <w:t>ｃ</w:t>
      </w:r>
      <w:r w:rsidR="004C39D1">
        <w:rPr>
          <w:rFonts w:ascii="AR丸ゴシック体M" w:eastAsia="AR丸ゴシック体M" w:hint="eastAsia"/>
        </w:rPr>
        <w:t xml:space="preserve">    教科書pp125-130</w:t>
      </w:r>
    </w:p>
    <w:p w:rsidR="0018225C" w:rsidRDefault="0018225C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閉経後ではなく、成長期～壮年期</w:t>
      </w:r>
      <w:r w:rsidR="00197345">
        <w:rPr>
          <w:rFonts w:ascii="AR丸ゴシック体M" w:eastAsia="AR丸ゴシック体M" w:hint="eastAsia"/>
        </w:rPr>
        <w:t>に</w:t>
      </w:r>
    </w:p>
    <w:p w:rsidR="0019313E" w:rsidRDefault="0019313E">
      <w:pPr>
        <w:rPr>
          <w:rFonts w:ascii="AR丸ゴシック体M" w:eastAsia="AR丸ゴシック体M" w:hint="eastAsia"/>
        </w:rPr>
      </w:pPr>
    </w:p>
    <w:p w:rsidR="0019313E" w:rsidRDefault="0019313E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27　a</w:t>
      </w:r>
    </w:p>
    <w:p w:rsidR="0019313E" w:rsidRDefault="0019313E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膀胱容量は低下</w:t>
      </w:r>
    </w:p>
    <w:p w:rsidR="0019313E" w:rsidRDefault="0019313E">
      <w:pPr>
        <w:rPr>
          <w:rFonts w:ascii="AR丸ゴシック体M" w:eastAsia="AR丸ゴシック体M" w:hint="eastAsia"/>
        </w:rPr>
      </w:pPr>
    </w:p>
    <w:p w:rsidR="0019313E" w:rsidRDefault="0019313E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28　ｃ</w:t>
      </w:r>
    </w:p>
    <w:p w:rsidR="0019313E" w:rsidRDefault="0019313E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エストロゲンが減少すると、骨吸収のスピードが速まる</w:t>
      </w:r>
    </w:p>
    <w:p w:rsidR="0019313E" w:rsidRDefault="0019313E">
      <w:pPr>
        <w:rPr>
          <w:rFonts w:ascii="AR丸ゴシック体M" w:eastAsia="AR丸ゴシック体M" w:hint="eastAsia"/>
        </w:rPr>
      </w:pPr>
    </w:p>
    <w:p w:rsidR="0019313E" w:rsidRDefault="0019313E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 xml:space="preserve">29　</w:t>
      </w:r>
      <w:r w:rsidR="00047788">
        <w:rPr>
          <w:rFonts w:ascii="AR丸ゴシック体M" w:eastAsia="AR丸ゴシック体M" w:hint="eastAsia"/>
        </w:rPr>
        <w:t>a</w:t>
      </w:r>
      <w:r w:rsidR="00C53C1D">
        <w:rPr>
          <w:rFonts w:ascii="AR丸ゴシック体M" w:eastAsia="AR丸ゴシック体M" w:hint="eastAsia"/>
        </w:rPr>
        <w:t xml:space="preserve">　　 教科書pp</w:t>
      </w:r>
      <w:r w:rsidR="004C39D1">
        <w:rPr>
          <w:rFonts w:ascii="AR丸ゴシック体M" w:eastAsia="AR丸ゴシック体M" w:hint="eastAsia"/>
        </w:rPr>
        <w:t>81-82</w:t>
      </w:r>
    </w:p>
    <w:p w:rsidR="0019313E" w:rsidRDefault="00047788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最大な原因として、歯周病もあげられる</w:t>
      </w:r>
    </w:p>
    <w:p w:rsidR="0019313E" w:rsidRDefault="0019313E">
      <w:pPr>
        <w:rPr>
          <w:rFonts w:ascii="AR丸ゴシック体M" w:eastAsia="AR丸ゴシック体M" w:hint="eastAsia"/>
        </w:rPr>
      </w:pPr>
    </w:p>
    <w:p w:rsidR="0019313E" w:rsidRDefault="0019313E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 xml:space="preserve">30　</w:t>
      </w:r>
      <w:r w:rsidR="00047788">
        <w:rPr>
          <w:rFonts w:ascii="AR丸ゴシック体M" w:eastAsia="AR丸ゴシック体M" w:hint="eastAsia"/>
        </w:rPr>
        <w:t>ｄ</w:t>
      </w:r>
      <w:r w:rsidR="004C39D1">
        <w:rPr>
          <w:rFonts w:ascii="AR丸ゴシック体M" w:eastAsia="AR丸ゴシック体M" w:hint="eastAsia"/>
        </w:rPr>
        <w:t xml:space="preserve">    教科書pp82-84</w:t>
      </w:r>
      <w:bookmarkStart w:id="0" w:name="_GoBack"/>
      <w:bookmarkEnd w:id="0"/>
    </w:p>
    <w:p w:rsidR="00047788" w:rsidRDefault="00047788">
      <w:pPr>
        <w:rPr>
          <w:rFonts w:ascii="AR丸ゴシック体M" w:eastAsia="AR丸ゴシック体M" w:hint="eastAsia"/>
        </w:rPr>
      </w:pPr>
    </w:p>
    <w:p w:rsidR="00047788" w:rsidRDefault="00047788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 xml:space="preserve">31　</w:t>
      </w:r>
      <w:r w:rsidR="00197345">
        <w:rPr>
          <w:rFonts w:ascii="AR丸ゴシック体M" w:eastAsia="AR丸ゴシック体M" w:hint="eastAsia"/>
        </w:rPr>
        <w:t>ｂ</w:t>
      </w:r>
      <w:r w:rsidR="00C53C1D">
        <w:rPr>
          <w:rFonts w:ascii="AR丸ゴシック体M" w:eastAsia="AR丸ゴシック体M" w:hint="eastAsia"/>
        </w:rPr>
        <w:t xml:space="preserve">　　教科書pp84-88</w:t>
      </w:r>
    </w:p>
    <w:p w:rsidR="00197345" w:rsidRDefault="00BE79E7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a　パーソナリティーの変化は環境の変化に影響をうけやすい</w:t>
      </w:r>
    </w:p>
    <w:p w:rsidR="00643538" w:rsidRDefault="00BE79E7" w:rsidP="00643538">
      <w:pPr>
        <w:ind w:left="315" w:hangingChars="150" w:hanging="315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c　記憶は</w:t>
      </w:r>
      <w:r w:rsidR="00643538">
        <w:rPr>
          <w:rFonts w:ascii="AR丸ゴシック体M" w:eastAsia="AR丸ゴシック体M" w:hint="eastAsia"/>
        </w:rPr>
        <w:t>、記銘(頭の中に記録する)、保持(頭の中に記録されたことを維持する)、想起(保持したものを取り出す)という機能からなるが、高齢者では想起の低下が目立つ</w:t>
      </w:r>
    </w:p>
    <w:p w:rsidR="00643538" w:rsidRDefault="00643538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d</w:t>
      </w:r>
      <w:r w:rsidR="003278EA">
        <w:rPr>
          <w:rFonts w:ascii="AR丸ゴシック体M" w:eastAsia="AR丸ゴシック体M" w:hint="eastAsia"/>
        </w:rPr>
        <w:t xml:space="preserve">　</w:t>
      </w:r>
      <w:r w:rsidR="00C53C1D">
        <w:rPr>
          <w:rFonts w:ascii="AR丸ゴシック体M" w:eastAsia="AR丸ゴシック体M" w:hint="eastAsia"/>
        </w:rPr>
        <w:t>知的能力の低下は個人差がある</w:t>
      </w:r>
    </w:p>
    <w:p w:rsidR="00C53C1D" w:rsidRPr="0097531A" w:rsidRDefault="00C53C1D">
      <w:pPr>
        <w:rPr>
          <w:rFonts w:ascii="AR丸ゴシック体M" w:eastAsia="AR丸ゴシック体M" w:hint="eastAsia"/>
        </w:rPr>
      </w:pPr>
    </w:p>
    <w:sectPr w:rsidR="00C53C1D" w:rsidRPr="0097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A"/>
    <w:rsid w:val="00047788"/>
    <w:rsid w:val="0018225C"/>
    <w:rsid w:val="0019313E"/>
    <w:rsid w:val="00197345"/>
    <w:rsid w:val="003278EA"/>
    <w:rsid w:val="004C39D1"/>
    <w:rsid w:val="005D69F0"/>
    <w:rsid w:val="00643538"/>
    <w:rsid w:val="0097531A"/>
    <w:rsid w:val="00BE79E7"/>
    <w:rsid w:val="00C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misaki</cp:lastModifiedBy>
  <cp:revision>1</cp:revision>
  <dcterms:created xsi:type="dcterms:W3CDTF">2014-07-08T00:31:00Z</dcterms:created>
  <dcterms:modified xsi:type="dcterms:W3CDTF">2014-07-08T03:04:00Z</dcterms:modified>
</cp:coreProperties>
</file>